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D3A5" w14:textId="77777777" w:rsidR="005A0381" w:rsidRDefault="005A0381" w:rsidP="005A0381">
      <w:pPr>
        <w:rPr>
          <w:rFonts w:ascii="Calibri" w:hAnsi="Calibri" w:cs="Calibri"/>
          <w:color w:val="000000"/>
        </w:rPr>
      </w:pPr>
      <w:hyperlink r:id="rId4" w:tooltip="https://drive.google.com/file/d/1Y1zM5U_SNUUDIqRC913gJPVvIJAfI6F7/view" w:history="1">
        <w:r>
          <w:rPr>
            <w:rStyle w:val="Hyperlink"/>
            <w:rFonts w:ascii="Calibri" w:hAnsi="Calibri" w:cs="Calibri"/>
            <w:color w:val="0563C1"/>
          </w:rPr>
          <w:t>https://drive.google.com/file/d/1Y1zM5U_SNUUDIqRC913gJPVvIJAfI6F7/view</w:t>
        </w:r>
      </w:hyperlink>
    </w:p>
    <w:p w14:paraId="29A82275" w14:textId="77777777" w:rsidR="00382AF8" w:rsidRPr="00382AF8" w:rsidRDefault="00382AF8" w:rsidP="00382AF8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8E7C1C5" w14:textId="77777777" w:rsidR="00382AF8" w:rsidRDefault="00382AF8"/>
    <w:sectPr w:rsidR="0038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F8"/>
    <w:rsid w:val="00382AF8"/>
    <w:rsid w:val="005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1BEF2"/>
  <w15:chartTrackingRefBased/>
  <w15:docId w15:val="{D5863F4A-CB69-CA49-AAA7-779D605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81"/>
    <w:pPr>
      <w:spacing w:after="0" w:line="24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AF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AF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AF8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AF8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AF8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AF8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AF8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AF8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AF8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A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A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A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A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A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A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A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A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A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2AF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A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AF8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2A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2AF8"/>
    <w:pPr>
      <w:spacing w:before="160" w:after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2A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2AF8"/>
    <w:pPr>
      <w:spacing w:after="160" w:line="278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82A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A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A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2AF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382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1zM5U_SNUUDIqRC913gJPVvIJAfI6F7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 Goldstein</dc:creator>
  <cp:keywords/>
  <dc:description/>
  <cp:lastModifiedBy>Mitchel Goldstein</cp:lastModifiedBy>
  <cp:revision>2</cp:revision>
  <dcterms:created xsi:type="dcterms:W3CDTF">2024-03-04T18:40:00Z</dcterms:created>
  <dcterms:modified xsi:type="dcterms:W3CDTF">2024-03-20T16:57:00Z</dcterms:modified>
</cp:coreProperties>
</file>